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24" w:rsidRDefault="002B7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-1080135</wp:posOffset>
                </wp:positionV>
                <wp:extent cx="7543800" cy="2156346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1563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24" w:rsidRPr="002B7E49" w:rsidRDefault="00263A24" w:rsidP="00263A2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263A24" w:rsidRPr="00263A24" w:rsidRDefault="00263A24" w:rsidP="005C6BA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COVID-19 Response</w:t>
                            </w:r>
                            <w:r w:rsidR="0098284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263A24" w:rsidRDefault="0098284C" w:rsidP="00263A24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Incheon </w:t>
                            </w:r>
                            <w:r w:rsidR="00263A24"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Report</w:t>
                            </w:r>
                          </w:p>
                          <w:p w:rsidR="00263A24" w:rsidRPr="002B7E49" w:rsidRDefault="001C6AA4" w:rsidP="002B7E49">
                            <w:pPr>
                              <w:spacing w:before="24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 w:hint="eastAsia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</w:t>
                            </w:r>
                            <w:r w:rsidR="004D56BA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March</w:t>
                            </w:r>
                            <w:r w:rsidR="002B7E49" w:rsidRPr="002B7E4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5.05pt;width:594pt;height:169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63A24" w:rsidRPr="002B7E49" w:rsidRDefault="00263A24" w:rsidP="00263A2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263A24" w:rsidRPr="00263A24" w:rsidRDefault="00263A24" w:rsidP="005C6BA4">
                      <w:pPr>
                        <w:spacing w:before="240"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COVID-19 Response</w:t>
                      </w:r>
                      <w:r w:rsidR="0098284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263A24" w:rsidRDefault="0098284C" w:rsidP="00263A24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Incheon </w:t>
                      </w:r>
                      <w:r w:rsidR="00263A24"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Report</w:t>
                      </w:r>
                    </w:p>
                    <w:p w:rsidR="00263A24" w:rsidRPr="002B7E49" w:rsidRDefault="001C6AA4" w:rsidP="002B7E49">
                      <w:pPr>
                        <w:spacing w:before="240" w:line="240" w:lineRule="auto"/>
                        <w:jc w:val="center"/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 w:hint="eastAsia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</w:t>
                      </w:r>
                      <w:r w:rsidR="004D56BA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March</w:t>
                      </w:r>
                      <w:r w:rsidR="002B7E49" w:rsidRPr="002B7E4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3A24" w:rsidRDefault="00263A24"/>
    <w:p w:rsidR="00263A24" w:rsidRDefault="00263A24"/>
    <w:p w:rsidR="00263A24" w:rsidRPr="005C6BA4" w:rsidRDefault="00263A24">
      <w:pPr>
        <w:rPr>
          <w:sz w:val="32"/>
        </w:rPr>
      </w:pPr>
      <w:bookmarkStart w:id="0" w:name="_GoBack"/>
      <w:bookmarkEnd w:id="0"/>
    </w:p>
    <w:tbl>
      <w:tblPr>
        <w:tblStyle w:val="af2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2B7E49" w:rsidTr="00B12132">
        <w:tc>
          <w:tcPr>
            <w:tcW w:w="9498" w:type="dxa"/>
            <w:gridSpan w:val="4"/>
            <w:shd w:val="clear" w:color="auto" w:fill="BDD6EE" w:themeFill="accent1" w:themeFillTint="66"/>
          </w:tcPr>
          <w:p w:rsidR="002B7E49" w:rsidRPr="00171539" w:rsidRDefault="0067357E" w:rsidP="00B12132">
            <w:pPr>
              <w:rPr>
                <w:rFonts w:ascii="Britannic Bold" w:hAnsi="Britannic Bold"/>
                <w:color w:val="0070C0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New Information</w:t>
            </w:r>
          </w:p>
        </w:tc>
      </w:tr>
      <w:tr w:rsidR="007E481E" w:rsidTr="00B12132">
        <w:tc>
          <w:tcPr>
            <w:tcW w:w="9498" w:type="dxa"/>
            <w:gridSpan w:val="4"/>
          </w:tcPr>
          <w:p w:rsidR="0067357E" w:rsidRPr="00171539" w:rsidRDefault="005C4197" w:rsidP="004D56BA">
            <w:pPr>
              <w:spacing w:before="240"/>
              <w:rPr>
                <w:rFonts w:ascii="Franklin Gothic Demi Cond" w:hAnsi="Franklin Gothic Demi Cond" w:cs="Calibri"/>
                <w:sz w:val="32"/>
              </w:rPr>
            </w:pP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sym w:font="SymbolPS" w:char="F0B7"/>
            </w:r>
            <w:r w:rsidR="0089287B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4D56BA" w:rsidRPr="00171539">
              <w:rPr>
                <w:rFonts w:ascii="Franklin Gothic Demi Cond" w:hAnsi="Franklin Gothic Demi Cond" w:cs="Calibri"/>
                <w:sz w:val="22"/>
                <w:szCs w:val="24"/>
              </w:rPr>
              <w:t xml:space="preserve"> </w:t>
            </w:r>
            <w:r w:rsidR="0089287B" w:rsidRPr="0089287B">
              <w:rPr>
                <w:rFonts w:ascii="Franklin Gothic Demi Cond" w:hAnsi="Franklin Gothic Demi Cond" w:cs="Calibri"/>
                <w:sz w:val="40"/>
                <w:szCs w:val="40"/>
              </w:rPr>
              <w:t xml:space="preserve">Mask </w:t>
            </w:r>
            <w:r w:rsidR="0089287B">
              <w:rPr>
                <w:rFonts w:ascii="Franklin Gothic Demi Cond" w:hAnsi="Franklin Gothic Demi Cond" w:cs="Calibri"/>
                <w:sz w:val="40"/>
                <w:szCs w:val="40"/>
              </w:rPr>
              <w:t>purchase</w:t>
            </w:r>
            <w:r w:rsidR="0089287B" w:rsidRPr="0089287B">
              <w:rPr>
                <w:rFonts w:ascii="Franklin Gothic Demi Cond" w:hAnsi="Franklin Gothic Demi Cond" w:cs="Calibri"/>
                <w:sz w:val="40"/>
                <w:szCs w:val="40"/>
              </w:rPr>
              <w:t xml:space="preserve"> </w:t>
            </w:r>
            <w:r w:rsidR="001C6AA4">
              <w:rPr>
                <w:rFonts w:ascii="Franklin Gothic Demi Cond" w:hAnsi="Franklin Gothic Demi Cond" w:cs="Calibri"/>
                <w:sz w:val="40"/>
              </w:rPr>
              <w:t xml:space="preserve">5-day rotation system starts from today! </w:t>
            </w:r>
          </w:p>
          <w:p w:rsidR="001C6AA4" w:rsidRDefault="00FC2570" w:rsidP="0067357E">
            <w:pPr>
              <w:rPr>
                <w:rFonts w:ascii="Franklin Gothic Demi Cond" w:hAnsi="Franklin Gothic Demi Cond" w:cs="Calibri"/>
                <w:sz w:val="32"/>
              </w:rPr>
            </w:pPr>
            <w:r>
              <w:rPr>
                <w:rFonts w:ascii="Franklin Gothic Demi Cond" w:hAnsi="Franklin Gothic Demi Cond" w:cs="Calibri"/>
                <w:sz w:val="32"/>
              </w:rPr>
              <w:t>On Monday, m</w:t>
            </w:r>
            <w:r w:rsidR="001C6AA4">
              <w:rPr>
                <w:rFonts w:ascii="Franklin Gothic Demi Cond" w:hAnsi="Franklin Gothic Demi Cond" w:cs="Calibri"/>
                <w:sz w:val="32"/>
              </w:rPr>
              <w:t>asks are available for purchase at pharmacies for those whose birth year ends with either 1 or 6</w:t>
            </w:r>
          </w:p>
          <w:p w:rsidR="004D56BA" w:rsidRDefault="001C6AA4" w:rsidP="001C6AA4">
            <w:pPr>
              <w:pStyle w:val="af3"/>
              <w:numPr>
                <w:ilvl w:val="0"/>
                <w:numId w:val="6"/>
              </w:numPr>
              <w:ind w:leftChars="0"/>
              <w:rPr>
                <w:rFonts w:ascii="Franklin Gothic Demi Cond" w:hAnsi="Franklin Gothic Demi Cond" w:cs="Calibri"/>
                <w:sz w:val="32"/>
              </w:rPr>
            </w:pPr>
            <w:r>
              <w:rPr>
                <w:rFonts w:ascii="Franklin Gothic Demi Cond" w:hAnsi="Franklin Gothic Demi Cond" w:cs="Calibri"/>
                <w:sz w:val="32"/>
              </w:rPr>
              <w:t xml:space="preserve">Bring your ID card </w:t>
            </w:r>
            <w:r w:rsidR="0089287B">
              <w:rPr>
                <w:rFonts w:ascii="Franklin Gothic Demi Cond" w:hAnsi="Franklin Gothic Demi Cond" w:cs="Calibri"/>
                <w:sz w:val="32"/>
              </w:rPr>
              <w:t>and proof document (in case of proxy purchase)</w:t>
            </w:r>
            <w:r w:rsidRPr="001C6AA4">
              <w:rPr>
                <w:rFonts w:ascii="Franklin Gothic Demi Cond" w:hAnsi="Franklin Gothic Demi Cond" w:cs="Calibri"/>
                <w:sz w:val="32"/>
              </w:rPr>
              <w:t xml:space="preserve"> </w:t>
            </w:r>
            <w:r w:rsidR="0089287B">
              <w:rPr>
                <w:rFonts w:ascii="Franklin Gothic Demi Cond" w:hAnsi="Franklin Gothic Demi Cond" w:cs="Calibri"/>
                <w:sz w:val="32"/>
              </w:rPr>
              <w:t xml:space="preserve">and one person can buy only TWO masks per week  </w:t>
            </w:r>
          </w:p>
          <w:p w:rsidR="0067357E" w:rsidRPr="00FC2570" w:rsidRDefault="00184735" w:rsidP="0089287B">
            <w:pPr>
              <w:rPr>
                <w:rFonts w:ascii="Franklin Gothic Demi Cond" w:hAnsi="Franklin Gothic Demi Cond" w:cs="Calibri" w:hint="eastAsia"/>
                <w:sz w:val="32"/>
              </w:rPr>
            </w:pPr>
            <w:r>
              <w:rPr>
                <w:rFonts w:ascii="Franklin Gothic Demi Cond" w:hAnsi="Franklin Gothic Demi Cond" w:cs="Calibri" w:hint="eastAsia"/>
                <w:sz w:val="32"/>
              </w:rPr>
              <w:t xml:space="preserve">At </w:t>
            </w:r>
            <w:proofErr w:type="spellStart"/>
            <w:r>
              <w:rPr>
                <w:rFonts w:ascii="Franklin Gothic Demi Cond" w:hAnsi="Franklin Gothic Demi Cond" w:cs="Calibri" w:hint="eastAsia"/>
                <w:sz w:val="32"/>
              </w:rPr>
              <w:t>Nonghyup</w:t>
            </w:r>
            <w:proofErr w:type="spellEnd"/>
            <w:r>
              <w:rPr>
                <w:rFonts w:ascii="Franklin Gothic Demi Cond" w:hAnsi="Franklin Gothic Demi Cond" w:cs="Calibri" w:hint="eastAsia"/>
                <w:sz w:val="32"/>
              </w:rPr>
              <w:t xml:space="preserve"> </w:t>
            </w:r>
            <w:proofErr w:type="spellStart"/>
            <w:r>
              <w:rPr>
                <w:rFonts w:ascii="Franklin Gothic Demi Cond" w:hAnsi="Franklin Gothic Demi Cond" w:cs="Calibri" w:hint="eastAsia"/>
                <w:sz w:val="32"/>
              </w:rPr>
              <w:t>Hanaro</w:t>
            </w:r>
            <w:proofErr w:type="spellEnd"/>
            <w:r>
              <w:rPr>
                <w:rFonts w:ascii="Franklin Gothic Demi Cond" w:hAnsi="Franklin Gothic Demi Cond" w:cs="Calibri" w:hint="eastAsia"/>
                <w:sz w:val="32"/>
              </w:rPr>
              <w:t xml:space="preserve"> Mart</w:t>
            </w:r>
            <w:r>
              <w:rPr>
                <w:rFonts w:ascii="Franklin Gothic Demi Cond" w:hAnsi="Franklin Gothic Demi Cond" w:cs="Calibri"/>
                <w:sz w:val="32"/>
              </w:rPr>
              <w:t>s</w:t>
            </w:r>
            <w:r>
              <w:rPr>
                <w:rFonts w:ascii="Franklin Gothic Demi Cond" w:hAnsi="Franklin Gothic Demi Cond" w:cs="Calibri" w:hint="eastAsia"/>
                <w:sz w:val="32"/>
              </w:rPr>
              <w:t xml:space="preserve"> and post offices in </w:t>
            </w:r>
            <w:proofErr w:type="spellStart"/>
            <w:r>
              <w:rPr>
                <w:rFonts w:ascii="Franklin Gothic Demi Cond" w:hAnsi="Franklin Gothic Demi Cond" w:cs="Calibri" w:hint="eastAsia"/>
                <w:sz w:val="32"/>
              </w:rPr>
              <w:t>Eup</w:t>
            </w:r>
            <w:proofErr w:type="spellEnd"/>
            <w:r>
              <w:rPr>
                <w:rFonts w:ascii="Franklin Gothic Demi Cond" w:hAnsi="Franklin Gothic Demi Cond" w:cs="Calibri" w:hint="eastAsia"/>
                <w:sz w:val="32"/>
              </w:rPr>
              <w:t xml:space="preserve"> and </w:t>
            </w:r>
            <w:proofErr w:type="spellStart"/>
            <w:r>
              <w:rPr>
                <w:rFonts w:ascii="Franklin Gothic Demi Cond" w:hAnsi="Franklin Gothic Demi Cond" w:cs="Calibri" w:hint="eastAsia"/>
                <w:sz w:val="32"/>
              </w:rPr>
              <w:t>Myeon</w:t>
            </w:r>
            <w:proofErr w:type="spellEnd"/>
            <w:r>
              <w:rPr>
                <w:rFonts w:ascii="Franklin Gothic Demi Cond" w:hAnsi="Franklin Gothic Demi Cond" w:cs="Calibri" w:hint="eastAsia"/>
                <w:sz w:val="32"/>
              </w:rPr>
              <w:t xml:space="preserve">, </w:t>
            </w:r>
            <w:r>
              <w:rPr>
                <w:rFonts w:ascii="Franklin Gothic Demi Cond" w:hAnsi="Franklin Gothic Demi Cond" w:cs="Calibri"/>
                <w:sz w:val="32"/>
              </w:rPr>
              <w:t>anyone can purchase one mask each day.</w:t>
            </w:r>
          </w:p>
        </w:tc>
      </w:tr>
      <w:tr w:rsidR="007E481E" w:rsidTr="00B12132">
        <w:tc>
          <w:tcPr>
            <w:tcW w:w="9498" w:type="dxa"/>
            <w:gridSpan w:val="4"/>
          </w:tcPr>
          <w:p w:rsidR="007E481E" w:rsidRDefault="007E481E">
            <w:pPr>
              <w:rPr>
                <w:rFonts w:hint="eastAsia"/>
              </w:rPr>
            </w:pPr>
          </w:p>
        </w:tc>
      </w:tr>
      <w:tr w:rsidR="002B7E49" w:rsidTr="00B12132">
        <w:tc>
          <w:tcPr>
            <w:tcW w:w="9498" w:type="dxa"/>
            <w:gridSpan w:val="4"/>
          </w:tcPr>
          <w:p w:rsidR="002B7E49" w:rsidRPr="00171539" w:rsidRDefault="004D56BA" w:rsidP="00184735">
            <w:pPr>
              <w:jc w:val="right"/>
              <w:rPr>
                <w:rFonts w:ascii="Calibri" w:hAnsi="Calibri" w:cs="Calibri"/>
                <w:b/>
                <w:sz w:val="28"/>
              </w:rPr>
            </w:pPr>
            <w:r w:rsidRPr="00171539">
              <w:rPr>
                <w:rFonts w:ascii="Calibri" w:hAnsi="Calibri" w:cs="Calibri"/>
                <w:b/>
                <w:sz w:val="28"/>
              </w:rPr>
              <w:t>Statistics (</w:t>
            </w:r>
            <w:r w:rsidR="00184735">
              <w:rPr>
                <w:rFonts w:ascii="Calibri" w:hAnsi="Calibri" w:cs="Calibri"/>
                <w:b/>
                <w:sz w:val="28"/>
              </w:rPr>
              <w:t>09:00, 9 March</w:t>
            </w:r>
            <w:r w:rsidRPr="00171539">
              <w:rPr>
                <w:rFonts w:ascii="Calibri" w:hAnsi="Calibri" w:cs="Calibri"/>
                <w:b/>
                <w:sz w:val="28"/>
              </w:rPr>
              <w:t>)</w:t>
            </w:r>
          </w:p>
        </w:tc>
      </w:tr>
      <w:tr w:rsidR="00171539" w:rsidTr="00B12132">
        <w:trPr>
          <w:trHeight w:val="180"/>
        </w:trPr>
        <w:tc>
          <w:tcPr>
            <w:tcW w:w="2374" w:type="dxa"/>
            <w:shd w:val="clear" w:color="auto" w:fill="E60000"/>
          </w:tcPr>
          <w:p w:rsidR="002B7E49" w:rsidRPr="007E481E" w:rsidRDefault="002B7E49" w:rsidP="007E481E">
            <w:pPr>
              <w:jc w:val="center"/>
              <w:rPr>
                <w:rFonts w:ascii="Century Gothic" w:hAnsi="Century Gothic"/>
                <w:b/>
                <w:color w:val="000000" w:themeColor="text1"/>
                <w:sz w:val="40"/>
                <w:szCs w:val="40"/>
              </w:rPr>
            </w:pPr>
            <w:r w:rsidRPr="007E481E">
              <w:rPr>
                <w:rFonts w:ascii="Century Gothic" w:hAnsi="Century Gothic"/>
                <w:b/>
                <w:color w:val="000000" w:themeColor="text1"/>
                <w:sz w:val="40"/>
                <w:szCs w:val="40"/>
              </w:rPr>
              <w:t xml:space="preserve">Confirmed </w:t>
            </w:r>
            <w:r w:rsidR="007E481E" w:rsidRPr="007E481E">
              <w:rPr>
                <w:rFonts w:ascii="Century Gothic" w:hAnsi="Century Gothic"/>
                <w:b/>
                <w:color w:val="000000" w:themeColor="text1"/>
                <w:sz w:val="40"/>
                <w:szCs w:val="40"/>
              </w:rPr>
              <w:t>cases</w:t>
            </w:r>
          </w:p>
        </w:tc>
        <w:tc>
          <w:tcPr>
            <w:tcW w:w="2375" w:type="dxa"/>
            <w:shd w:val="clear" w:color="auto" w:fill="FBD947"/>
          </w:tcPr>
          <w:p w:rsidR="002B7E49" w:rsidRPr="007E481E" w:rsidRDefault="007E481E" w:rsidP="007E481E">
            <w:pPr>
              <w:jc w:val="center"/>
              <w:rPr>
                <w:rFonts w:ascii="Century Gothic" w:hAnsi="Century Gothic"/>
                <w:b/>
                <w:color w:val="000000" w:themeColor="text1"/>
                <w:sz w:val="40"/>
                <w:szCs w:val="40"/>
              </w:rPr>
            </w:pPr>
            <w:r w:rsidRPr="007E481E">
              <w:rPr>
                <w:rFonts w:ascii="Century Gothic" w:hAnsi="Century Gothic"/>
                <w:b/>
                <w:color w:val="000000" w:themeColor="text1"/>
                <w:sz w:val="40"/>
                <w:szCs w:val="40"/>
              </w:rPr>
              <w:t>Contact cases</w:t>
            </w:r>
          </w:p>
        </w:tc>
        <w:tc>
          <w:tcPr>
            <w:tcW w:w="2374" w:type="dxa"/>
            <w:shd w:val="clear" w:color="auto" w:fill="00B0F0"/>
          </w:tcPr>
          <w:p w:rsidR="002B7E49" w:rsidRPr="007E481E" w:rsidRDefault="007E481E" w:rsidP="007E481E">
            <w:pPr>
              <w:jc w:val="center"/>
              <w:rPr>
                <w:rFonts w:ascii="Century Gothic" w:hAnsi="Century Gothic"/>
                <w:b/>
                <w:color w:val="000000" w:themeColor="text1"/>
                <w:sz w:val="40"/>
                <w:szCs w:val="40"/>
              </w:rPr>
            </w:pPr>
            <w:r w:rsidRPr="007E481E">
              <w:rPr>
                <w:rFonts w:ascii="Century Gothic" w:hAnsi="Century Gothic"/>
                <w:b/>
                <w:color w:val="000000" w:themeColor="text1"/>
                <w:sz w:val="40"/>
                <w:szCs w:val="40"/>
              </w:rPr>
              <w:t>Under testing</w:t>
            </w:r>
          </w:p>
        </w:tc>
        <w:tc>
          <w:tcPr>
            <w:tcW w:w="2375" w:type="dxa"/>
            <w:shd w:val="clear" w:color="auto" w:fill="00B050"/>
          </w:tcPr>
          <w:p w:rsidR="002B7E49" w:rsidRPr="007E481E" w:rsidRDefault="007E481E" w:rsidP="007E481E">
            <w:pPr>
              <w:jc w:val="center"/>
              <w:rPr>
                <w:rFonts w:ascii="Century Gothic" w:hAnsi="Century Gothic"/>
                <w:b/>
                <w:color w:val="000000" w:themeColor="text1"/>
                <w:sz w:val="40"/>
                <w:szCs w:val="40"/>
              </w:rPr>
            </w:pPr>
            <w:r w:rsidRPr="007E481E">
              <w:rPr>
                <w:rFonts w:ascii="Century Gothic" w:hAnsi="Century Gothic"/>
                <w:b/>
                <w:color w:val="000000" w:themeColor="text1"/>
                <w:sz w:val="40"/>
                <w:szCs w:val="40"/>
              </w:rPr>
              <w:t>Under self-quarantine</w:t>
            </w:r>
          </w:p>
        </w:tc>
      </w:tr>
      <w:tr w:rsidR="002B7E49" w:rsidTr="00B12132">
        <w:trPr>
          <w:trHeight w:val="180"/>
        </w:trPr>
        <w:tc>
          <w:tcPr>
            <w:tcW w:w="2374" w:type="dxa"/>
          </w:tcPr>
          <w:p w:rsidR="002B7E49" w:rsidRPr="007E481E" w:rsidRDefault="00184735" w:rsidP="007E481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9</w:t>
            </w:r>
            <w:r w:rsidR="007E481E" w:rsidRPr="007E481E">
              <w:rPr>
                <w:rFonts w:ascii="Century Gothic" w:hAnsi="Century Gothic"/>
                <w:b/>
                <w:sz w:val="40"/>
                <w:szCs w:val="40"/>
              </w:rPr>
              <w:t xml:space="preserve"> (-)</w:t>
            </w:r>
          </w:p>
        </w:tc>
        <w:tc>
          <w:tcPr>
            <w:tcW w:w="2375" w:type="dxa"/>
          </w:tcPr>
          <w:p w:rsidR="002B7E49" w:rsidRPr="007E481E" w:rsidRDefault="00184735" w:rsidP="00184735">
            <w:pPr>
              <w:ind w:firstLineChars="50" w:firstLine="20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222</w:t>
            </w:r>
            <w:r w:rsidR="007E481E" w:rsidRPr="007E481E">
              <w:rPr>
                <w:rFonts w:ascii="Century Gothic" w:hAnsi="Century Gothic"/>
                <w:b/>
                <w:sz w:val="40"/>
                <w:szCs w:val="40"/>
              </w:rPr>
              <w:t xml:space="preserve"> (</w:t>
            </w:r>
            <w:r>
              <w:rPr>
                <w:rFonts w:ascii="HyhwpEQ" w:eastAsia="HyhwpEQ" w:hAnsi="Cambria Math" w:cs="Cambria Math" w:hint="eastAsia"/>
                <w:b/>
                <w:sz w:val="40"/>
                <w:szCs w:val="40"/>
              </w:rPr>
              <w:t>▽</w:t>
            </w:r>
            <w:r>
              <w:rPr>
                <w:rFonts w:ascii="Cambria Math" w:eastAsia="HyhwpEQ" w:hAnsi="Cambria Math" w:cs="Cambria Math"/>
                <w:b/>
                <w:sz w:val="40"/>
                <w:szCs w:val="40"/>
              </w:rPr>
              <w:t>26</w:t>
            </w:r>
            <w:r w:rsidR="007E481E" w:rsidRPr="007E481E">
              <w:rPr>
                <w:rFonts w:ascii="Century Gothic" w:hAnsi="Century Gothic"/>
                <w:b/>
                <w:sz w:val="40"/>
                <w:szCs w:val="40"/>
              </w:rPr>
              <w:t>)</w:t>
            </w:r>
          </w:p>
        </w:tc>
        <w:tc>
          <w:tcPr>
            <w:tcW w:w="2374" w:type="dxa"/>
          </w:tcPr>
          <w:p w:rsidR="002B7E49" w:rsidRPr="007E481E" w:rsidRDefault="00184735" w:rsidP="007E481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423</w:t>
            </w:r>
            <w:r w:rsidR="007E481E" w:rsidRPr="007E481E">
              <w:rPr>
                <w:rFonts w:ascii="Century Gothic" w:hAnsi="Century Gothic"/>
                <w:b/>
                <w:sz w:val="40"/>
                <w:szCs w:val="40"/>
              </w:rPr>
              <w:t xml:space="preserve"> (</w:t>
            </w:r>
            <w:r>
              <w:rPr>
                <w:rFonts w:ascii="HyhwpEQ" w:eastAsia="HyhwpEQ" w:hAnsi="Cambria Math" w:cs="Cambria Math" w:hint="eastAsia"/>
                <w:b/>
                <w:sz w:val="40"/>
                <w:szCs w:val="40"/>
              </w:rPr>
              <w:t>△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56</w:t>
            </w:r>
            <w:r w:rsidR="007E481E" w:rsidRPr="007E481E">
              <w:rPr>
                <w:rFonts w:ascii="Century Gothic" w:hAnsi="Century Gothic"/>
                <w:b/>
                <w:sz w:val="40"/>
                <w:szCs w:val="40"/>
              </w:rPr>
              <w:t>)</w:t>
            </w:r>
          </w:p>
        </w:tc>
        <w:tc>
          <w:tcPr>
            <w:tcW w:w="2375" w:type="dxa"/>
          </w:tcPr>
          <w:p w:rsidR="002B7E49" w:rsidRPr="007E481E" w:rsidRDefault="00184735" w:rsidP="007E481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222</w:t>
            </w:r>
            <w:r w:rsidR="007E481E" w:rsidRPr="007E481E">
              <w:rPr>
                <w:rFonts w:ascii="Century Gothic" w:hAnsi="Century Gothic"/>
                <w:b/>
                <w:sz w:val="40"/>
                <w:szCs w:val="40"/>
              </w:rPr>
              <w:t>(</w:t>
            </w:r>
            <w:r w:rsidR="007E481E" w:rsidRPr="007E481E">
              <w:rPr>
                <w:rFonts w:ascii="Cambria Math" w:eastAsia="HyhwpEQ" w:hAnsi="Cambria Math" w:cs="Cambria Math"/>
                <w:b/>
                <w:sz w:val="40"/>
                <w:szCs w:val="40"/>
              </w:rPr>
              <w:t>▽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38</w:t>
            </w:r>
            <w:r w:rsidR="007E481E" w:rsidRPr="007E481E">
              <w:rPr>
                <w:rFonts w:ascii="Century Gothic" w:hAnsi="Century Gothic"/>
                <w:b/>
                <w:sz w:val="40"/>
                <w:szCs w:val="40"/>
              </w:rPr>
              <w:t>)</w:t>
            </w:r>
          </w:p>
        </w:tc>
      </w:tr>
      <w:tr w:rsidR="002B7E49" w:rsidTr="00B12132">
        <w:tc>
          <w:tcPr>
            <w:tcW w:w="9498" w:type="dxa"/>
            <w:gridSpan w:val="4"/>
          </w:tcPr>
          <w:p w:rsidR="002B7E49" w:rsidRDefault="00FC2570">
            <w:r>
              <w:rPr>
                <w:rFonts w:hint="eastAsia"/>
              </w:rPr>
              <w:t xml:space="preserve">*incl. </w:t>
            </w:r>
            <w:r>
              <w:t>the Two recovered</w:t>
            </w:r>
          </w:p>
          <w:p w:rsidR="00171539" w:rsidRDefault="00171539"/>
        </w:tc>
      </w:tr>
      <w:tr w:rsidR="002B7E49" w:rsidTr="00B12132">
        <w:tc>
          <w:tcPr>
            <w:tcW w:w="9498" w:type="dxa"/>
            <w:gridSpan w:val="4"/>
            <w:shd w:val="clear" w:color="auto" w:fill="BDD6EE" w:themeFill="accent1" w:themeFillTint="66"/>
          </w:tcPr>
          <w:p w:rsidR="002B7E49" w:rsidRPr="00B12132" w:rsidRDefault="004D56BA" w:rsidP="00B12132">
            <w:pPr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cheon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’s</w:t>
            </w: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Response Measures</w:t>
            </w:r>
          </w:p>
        </w:tc>
      </w:tr>
      <w:tr w:rsidR="002B7E49" w:rsidTr="00B12132">
        <w:tc>
          <w:tcPr>
            <w:tcW w:w="9498" w:type="dxa"/>
            <w:gridSpan w:val="4"/>
          </w:tcPr>
          <w:p w:rsidR="002B7E49" w:rsidRDefault="002B7E49"/>
        </w:tc>
      </w:tr>
      <w:tr w:rsidR="002B7E49" w:rsidTr="00B12132">
        <w:tc>
          <w:tcPr>
            <w:tcW w:w="9498" w:type="dxa"/>
            <w:gridSpan w:val="4"/>
          </w:tcPr>
          <w:p w:rsidR="002B7E49" w:rsidRDefault="00171539" w:rsidP="007349C4"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 </w:t>
            </w:r>
            <w:r w:rsidR="00184735">
              <w:rPr>
                <w:rFonts w:ascii="Franklin Gothic Demi Cond" w:hAnsi="Franklin Gothic Demi Cond" w:cs="Calibri"/>
                <w:sz w:val="32"/>
                <w:szCs w:val="34"/>
              </w:rPr>
              <w:t xml:space="preserve">Conduct symptom survey on the patients and workers at </w:t>
            </w:r>
            <w:r w:rsidR="00184735" w:rsidRPr="00184735">
              <w:rPr>
                <w:rFonts w:ascii="Franklin Gothic Demi Cond" w:hAnsi="Franklin Gothic Demi Cond" w:cs="Calibri"/>
                <w:sz w:val="32"/>
                <w:szCs w:val="34"/>
              </w:rPr>
              <w:t>convalescent hospitals</w:t>
            </w:r>
            <w:r w:rsidR="00184735">
              <w:rPr>
                <w:rFonts w:ascii="Franklin Gothic Demi Cond" w:hAnsi="Franklin Gothic Demi Cond" w:cs="Calibri"/>
                <w:sz w:val="32"/>
                <w:szCs w:val="34"/>
              </w:rPr>
              <w:t xml:space="preserve"> and mental hospitals </w:t>
            </w:r>
            <w:r w:rsidR="007349C4">
              <w:rPr>
                <w:rFonts w:ascii="Franklin Gothic Demi Cond" w:hAnsi="Franklin Gothic Demi Cond" w:cs="Calibri"/>
                <w:sz w:val="32"/>
                <w:szCs w:val="34"/>
              </w:rPr>
              <w:t>(92 facilities)</w:t>
            </w:r>
          </w:p>
        </w:tc>
      </w:tr>
      <w:tr w:rsidR="002B7E49" w:rsidRPr="005C4197" w:rsidTr="00B12132">
        <w:tc>
          <w:tcPr>
            <w:tcW w:w="9498" w:type="dxa"/>
            <w:gridSpan w:val="4"/>
          </w:tcPr>
          <w:p w:rsidR="002B7E49" w:rsidRPr="00713304" w:rsidRDefault="00713304" w:rsidP="00FC2570">
            <w:pPr>
              <w:ind w:left="300" w:hangingChars="150" w:hanging="300"/>
              <w:rPr>
                <w:rFonts w:ascii="Franklin Gothic Demi Cond" w:hAnsi="Franklin Gothic Demi Cond" w:cs="Calibri"/>
                <w:sz w:val="32"/>
              </w:rPr>
            </w:pP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7349C4">
              <w:rPr>
                <w:rFonts w:ascii="Franklin Gothic Demi Cond" w:hAnsi="Franklin Gothic Demi Cond" w:cs="Calibri"/>
                <w:sz w:val="32"/>
              </w:rPr>
              <w:t xml:space="preserve">Discuss additional measures to revitalize the local economy (incl. injection of additional emergency </w:t>
            </w:r>
            <w:r w:rsidR="00FC2570">
              <w:rPr>
                <w:rFonts w:ascii="Franklin Gothic Demi Cond" w:hAnsi="Franklin Gothic Demi Cond" w:cs="Calibri"/>
                <w:sz w:val="32"/>
              </w:rPr>
              <w:t>business stabilization funds</w:t>
            </w:r>
            <w:r w:rsidR="007349C4">
              <w:rPr>
                <w:rFonts w:ascii="Franklin Gothic Demi Cond" w:hAnsi="Franklin Gothic Demi Cond" w:cs="Calibri"/>
                <w:sz w:val="32"/>
              </w:rPr>
              <w:t xml:space="preserve"> </w:t>
            </w:r>
            <w:r>
              <w:rPr>
                <w:rFonts w:ascii="Franklin Gothic Demi Cond" w:hAnsi="Franklin Gothic Demi Cond" w:cs="Calibri"/>
                <w:sz w:val="32"/>
              </w:rPr>
              <w:t xml:space="preserve"> </w:t>
            </w:r>
            <w:r w:rsidR="005C4197" w:rsidRPr="005C4197">
              <w:rPr>
                <w:rFonts w:ascii="Franklin Gothic Demi Cond" w:hAnsi="Franklin Gothic Demi Cond" w:cs="Calibri"/>
                <w:sz w:val="32"/>
              </w:rPr>
              <w:t xml:space="preserve"> </w:t>
            </w:r>
          </w:p>
        </w:tc>
      </w:tr>
      <w:tr w:rsidR="002B7E49" w:rsidTr="00B12132">
        <w:tc>
          <w:tcPr>
            <w:tcW w:w="9498" w:type="dxa"/>
            <w:gridSpan w:val="4"/>
          </w:tcPr>
          <w:p w:rsidR="002B7E49" w:rsidRDefault="00713304" w:rsidP="007349C4">
            <w:pPr>
              <w:ind w:left="300" w:hangingChars="150" w:hanging="300"/>
              <w:rPr>
                <w:rFonts w:ascii="Franklin Gothic Demi Cond" w:hAnsi="Franklin Gothic Demi Cond" w:cs="Calibri"/>
                <w:sz w:val="32"/>
              </w:rPr>
            </w:pP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7349C4">
              <w:rPr>
                <w:rFonts w:ascii="Franklin Gothic Demi Cond" w:hAnsi="Franklin Gothic Demi Cond" w:cs="Calibri"/>
                <w:sz w:val="32"/>
              </w:rPr>
              <w:t xml:space="preserve"> Inspect the installment of thermal imaging cameras in crowded places</w:t>
            </w:r>
          </w:p>
          <w:p w:rsidR="007349C4" w:rsidRPr="007349C4" w:rsidRDefault="007349C4" w:rsidP="007349C4">
            <w:pPr>
              <w:rPr>
                <w:rFonts w:ascii="Franklin Gothic Demi Cond" w:hAnsi="Franklin Gothic Demi Cond" w:cs="Calibri"/>
                <w:sz w:val="32"/>
                <w:szCs w:val="32"/>
              </w:rPr>
            </w:pP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0"/>
                <w:szCs w:val="24"/>
              </w:rPr>
              <w:t xml:space="preserve">  </w:t>
            </w:r>
            <w:r>
              <w:rPr>
                <w:rFonts w:ascii="Franklin Gothic Demi Cond" w:hAnsi="Franklin Gothic Demi Cond" w:cs="Calibri"/>
                <w:sz w:val="32"/>
                <w:szCs w:val="32"/>
              </w:rPr>
              <w:t>Provide Incheon-based mask manufacturers with needed manpower such as military personnel and volunteers</w:t>
            </w:r>
          </w:p>
        </w:tc>
      </w:tr>
      <w:tr w:rsidR="00171539" w:rsidTr="00B12132">
        <w:tc>
          <w:tcPr>
            <w:tcW w:w="9498" w:type="dxa"/>
            <w:gridSpan w:val="4"/>
          </w:tcPr>
          <w:p w:rsidR="00171539" w:rsidRPr="007349C4" w:rsidRDefault="007349C4" w:rsidP="007349C4">
            <w:pPr>
              <w:rPr>
                <w:rFonts w:ascii="Franklin Gothic Demi Cond" w:hAnsi="Franklin Gothic Demi Cond" w:cs="Calibri"/>
                <w:sz w:val="40"/>
                <w:szCs w:val="40"/>
              </w:rPr>
            </w:pPr>
            <w:r>
              <w:rPr>
                <w:rFonts w:ascii="Franklin Gothic Demi Cond" w:hAnsi="Franklin Gothic Demi Cond" w:cs="Calibri"/>
                <w:sz w:val="32"/>
              </w:rPr>
              <w:t xml:space="preserve">  </w:t>
            </w:r>
            <w:r w:rsidR="00FC2570" w:rsidRPr="00FC257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80AED" wp14:editId="7CE82A91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635</wp:posOffset>
                      </wp:positionV>
                      <wp:extent cx="6191250" cy="12477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FC2570" w:rsidRDefault="00FC2570" w:rsidP="00FC2570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>If you are under self-quarantine,</w:t>
                                  </w:r>
                                </w:p>
                                <w:p w:rsidR="00FC2570" w:rsidRPr="00B12132" w:rsidRDefault="00FC2570" w:rsidP="00FC2570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>please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 xml:space="preserve"> follow</w:t>
                                  </w:r>
                                  <w:r w:rsidRPr="00B1213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 xml:space="preserve">the guidelines of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 xml:space="preserve">medical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>team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FC2570" w:rsidRPr="00B12132" w:rsidRDefault="00FC2570" w:rsidP="00FC2570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 w:rsidRPr="00B1213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 xml:space="preserve">If you have any suspected symptoms, </w:t>
                                  </w:r>
                                </w:p>
                                <w:p w:rsidR="00FC2570" w:rsidRPr="0043274B" w:rsidRDefault="00FC2570" w:rsidP="00FC2570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30"/>
                                      <w:u w:val="single"/>
                                    </w:rPr>
                                  </w:pPr>
                                  <w:proofErr w:type="gramStart"/>
                                  <w:r w:rsidRPr="0043274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30"/>
                                      <w:u w:val="single"/>
                                    </w:rPr>
                                    <w:t>please</w:t>
                                  </w:r>
                                  <w:proofErr w:type="gramEnd"/>
                                  <w:r w:rsidRPr="0043274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30"/>
                                      <w:u w:val="single"/>
                                    </w:rPr>
                                    <w:t xml:space="preserve"> call 1339, 119, 032-120 or consult with local health center first.</w:t>
                                  </w:r>
                                </w:p>
                                <w:p w:rsidR="00FC2570" w:rsidRPr="00B12132" w:rsidRDefault="00FC2570" w:rsidP="00FC2570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0AED" id="Text Box 7" o:spid="_x0000_s1027" type="#_x0000_t202" style="position:absolute;margin-left:.2pt;margin-top:.05pt;width:487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" fillcolor="windowText" strokeweight="1pt">
                      <v:textbox>
                        <w:txbxContent>
                          <w:p w:rsidR="00FC2570" w:rsidRDefault="00FC2570" w:rsidP="00FC257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If you are under self-quarantine,</w:t>
                            </w:r>
                          </w:p>
                          <w:p w:rsidR="00FC2570" w:rsidRPr="00B12132" w:rsidRDefault="00FC2570" w:rsidP="00FC257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 follow</w:t>
                            </w:r>
                            <w:r w:rsidRPr="00B12132"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the guidelines of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medical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team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:rsidR="00FC2570" w:rsidRPr="00B12132" w:rsidRDefault="00FC2570" w:rsidP="00FC257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</w:pPr>
                            <w:r w:rsidRPr="00B12132"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If you have any suspected symptoms, </w:t>
                            </w:r>
                          </w:p>
                          <w:p w:rsidR="00FC2570" w:rsidRPr="0043274B" w:rsidRDefault="00FC2570" w:rsidP="00FC257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43274B"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  <w:u w:val="single"/>
                              </w:rPr>
                              <w:t>please</w:t>
                            </w:r>
                            <w:proofErr w:type="gramEnd"/>
                            <w:r w:rsidRPr="0043274B"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  <w:u w:val="single"/>
                              </w:rPr>
                              <w:t xml:space="preserve"> call 1339, 119, 032-120 or consult with local health center first.</w:t>
                            </w:r>
                          </w:p>
                          <w:p w:rsidR="00FC2570" w:rsidRPr="00B12132" w:rsidRDefault="00FC2570" w:rsidP="00FC257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263A24" w:rsidRDefault="00263A24"/>
    <w:sectPr w:rsidR="00263A24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F2" w:rsidRDefault="00B911F2" w:rsidP="00263A24">
      <w:pPr>
        <w:spacing w:after="0" w:line="240" w:lineRule="auto"/>
      </w:pPr>
      <w:r>
        <w:separator/>
      </w:r>
    </w:p>
  </w:endnote>
  <w:endnote w:type="continuationSeparator" w:id="0">
    <w:p w:rsidR="00B911F2" w:rsidRDefault="00B911F2" w:rsidP="002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24" w:rsidRDefault="00263A24" w:rsidP="00263A24">
    <w:pPr>
      <w:pStyle w:val="a4"/>
      <w:jc w:val="center"/>
    </w:pPr>
    <w:r w:rsidRPr="00375604">
      <w:rPr>
        <w:noProof/>
      </w:rPr>
      <w:drawing>
        <wp:inline distT="0" distB="0" distL="0" distR="0" wp14:anchorId="0C24503A" wp14:editId="68267957">
          <wp:extent cx="2013850" cy="327546"/>
          <wp:effectExtent l="0" t="0" r="5715" b="0"/>
          <wp:docPr id="1" name="그림 1" descr="D:\파일\인천시 로고\시그니춰영문 해상도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파일\인천시 로고\시그니춰영문 해상도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74" cy="3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F2" w:rsidRDefault="00B911F2" w:rsidP="00263A24">
      <w:pPr>
        <w:spacing w:after="0" w:line="240" w:lineRule="auto"/>
      </w:pPr>
      <w:r>
        <w:separator/>
      </w:r>
    </w:p>
  </w:footnote>
  <w:footnote w:type="continuationSeparator" w:id="0">
    <w:p w:rsidR="00B911F2" w:rsidRDefault="00B911F2" w:rsidP="0026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EMB000008bc14d4" style="width:33pt;height:33pt;visibility:visible;mso-wrap-style:square" o:bullet="t">
        <v:imagedata r:id="rId1" o:title="EMB000008bc14d4" cropbottom="736f" cropright="736f"/>
      </v:shape>
    </w:pict>
  </w:numPicBullet>
  <w:abstractNum w:abstractNumId="0" w15:restartNumberingAfterBreak="0">
    <w:nsid w:val="00A736B7"/>
    <w:multiLevelType w:val="hybridMultilevel"/>
    <w:tmpl w:val="C4987B3C"/>
    <w:lvl w:ilvl="0" w:tplc="89DA1C44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="Calibr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 w15:restartNumberingAfterBreak="0">
    <w:nsid w:val="129045AB"/>
    <w:multiLevelType w:val="hybridMultilevel"/>
    <w:tmpl w:val="2BEC7C14"/>
    <w:lvl w:ilvl="0" w:tplc="7F80CC24">
      <w:numFmt w:val="bullet"/>
      <w:lvlText w:val="-"/>
      <w:lvlJc w:val="left"/>
      <w:pPr>
        <w:ind w:left="645" w:hanging="360"/>
      </w:pPr>
      <w:rPr>
        <w:rFonts w:ascii="Franklin Gothic Book" w:eastAsiaTheme="minorEastAsia" w:hAnsi="Franklin Gothic Book" w:cstheme="minorBid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2" w15:restartNumberingAfterBreak="0">
    <w:nsid w:val="132528F4"/>
    <w:multiLevelType w:val="hybridMultilevel"/>
    <w:tmpl w:val="83D4D9AA"/>
    <w:lvl w:ilvl="0" w:tplc="31F6257C">
      <w:start w:val="487"/>
      <w:numFmt w:val="bullet"/>
      <w:lvlText w:val="-"/>
      <w:lvlJc w:val="left"/>
      <w:pPr>
        <w:ind w:left="76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B26013"/>
    <w:multiLevelType w:val="hybridMultilevel"/>
    <w:tmpl w:val="58948416"/>
    <w:lvl w:ilvl="0" w:tplc="A5F427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BF3075B"/>
    <w:multiLevelType w:val="hybridMultilevel"/>
    <w:tmpl w:val="D32A7B1A"/>
    <w:lvl w:ilvl="0" w:tplc="8B748884">
      <w:start w:val="1"/>
      <w:numFmt w:val="bullet"/>
      <w:lvlText w:val=""/>
      <w:lvlJc w:val="left"/>
      <w:pPr>
        <w:ind w:left="400" w:hanging="400"/>
      </w:pPr>
      <w:rPr>
        <w:rFonts w:ascii="SymbolPS" w:hAnsi="SymbolP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6EE22434"/>
    <w:multiLevelType w:val="hybridMultilevel"/>
    <w:tmpl w:val="59C424C0"/>
    <w:lvl w:ilvl="0" w:tplc="7C8EBBE8">
      <w:start w:val="487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171539"/>
    <w:rsid w:val="00184735"/>
    <w:rsid w:val="001C6AA4"/>
    <w:rsid w:val="002546DE"/>
    <w:rsid w:val="00263A24"/>
    <w:rsid w:val="002B7E49"/>
    <w:rsid w:val="00300973"/>
    <w:rsid w:val="004D56BA"/>
    <w:rsid w:val="005C4197"/>
    <w:rsid w:val="005C6BA4"/>
    <w:rsid w:val="0067357E"/>
    <w:rsid w:val="00713304"/>
    <w:rsid w:val="007349C4"/>
    <w:rsid w:val="007E481E"/>
    <w:rsid w:val="0089287B"/>
    <w:rsid w:val="0098284C"/>
    <w:rsid w:val="00A0197C"/>
    <w:rsid w:val="00B12132"/>
    <w:rsid w:val="00B31DFF"/>
    <w:rsid w:val="00B911F2"/>
    <w:rsid w:val="00C22505"/>
    <w:rsid w:val="00D74591"/>
    <w:rsid w:val="00F2360D"/>
    <w:rsid w:val="00FC0032"/>
    <w:rsid w:val="00F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5930F"/>
  <w15:chartTrackingRefBased/>
  <w15:docId w15:val="{302323CF-4D42-4972-A83C-DCC1979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24"/>
  </w:style>
  <w:style w:type="paragraph" w:styleId="1">
    <w:name w:val="heading 1"/>
    <w:basedOn w:val="a"/>
    <w:next w:val="a"/>
    <w:link w:val="1Char"/>
    <w:uiPriority w:val="9"/>
    <w:qFormat/>
    <w:rsid w:val="00263A2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A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A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A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A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A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A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A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A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3A24"/>
  </w:style>
  <w:style w:type="paragraph" w:styleId="a4">
    <w:name w:val="footer"/>
    <w:basedOn w:val="a"/>
    <w:link w:val="Char0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3A24"/>
  </w:style>
  <w:style w:type="paragraph" w:styleId="a5">
    <w:name w:val="Title"/>
    <w:basedOn w:val="a"/>
    <w:next w:val="a"/>
    <w:link w:val="Char1"/>
    <w:uiPriority w:val="10"/>
    <w:qFormat/>
    <w:rsid w:val="00263A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1">
    <w:name w:val="제목 Char"/>
    <w:basedOn w:val="a0"/>
    <w:link w:val="a5"/>
    <w:uiPriority w:val="10"/>
    <w:rsid w:val="00263A2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2"/>
    <w:uiPriority w:val="11"/>
    <w:qFormat/>
    <w:rsid w:val="00263A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6"/>
    <w:uiPriority w:val="11"/>
    <w:rsid w:val="00263A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63A2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263A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63A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263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63A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263A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263A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263A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263A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263A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263A24"/>
    <w:rPr>
      <w:b/>
      <w:bCs/>
    </w:rPr>
  </w:style>
  <w:style w:type="character" w:styleId="a9">
    <w:name w:val="Emphasis"/>
    <w:basedOn w:val="a0"/>
    <w:uiPriority w:val="20"/>
    <w:qFormat/>
    <w:rsid w:val="00263A24"/>
    <w:rPr>
      <w:i/>
      <w:iCs/>
    </w:rPr>
  </w:style>
  <w:style w:type="paragraph" w:styleId="aa">
    <w:name w:val="No Spacing"/>
    <w:uiPriority w:val="1"/>
    <w:qFormat/>
    <w:rsid w:val="00263A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63A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3">
    <w:name w:val="인용 Char"/>
    <w:basedOn w:val="a0"/>
    <w:link w:val="ab"/>
    <w:uiPriority w:val="29"/>
    <w:rsid w:val="00263A24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263A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강한 인용 Char"/>
    <w:basedOn w:val="a0"/>
    <w:link w:val="ac"/>
    <w:uiPriority w:val="30"/>
    <w:rsid w:val="00263A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63A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63A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A2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63A2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63A2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63A24"/>
    <w:pPr>
      <w:outlineLvl w:val="9"/>
    </w:pPr>
  </w:style>
  <w:style w:type="table" w:styleId="af2">
    <w:name w:val="Table Grid"/>
    <w:basedOn w:val="a1"/>
    <w:uiPriority w:val="39"/>
    <w:rsid w:val="002B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E49"/>
    <w:pPr>
      <w:ind w:leftChars="400" w:left="800"/>
    </w:pPr>
  </w:style>
  <w:style w:type="paragraph" w:styleId="af4">
    <w:name w:val="Balloon Text"/>
    <w:basedOn w:val="a"/>
    <w:link w:val="Char5"/>
    <w:uiPriority w:val="99"/>
    <w:semiHidden/>
    <w:unhideWhenUsed/>
    <w:rsid w:val="005C6B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C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E141-A8BD-42B1-9A38-0B6FE118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2020-02-28T00:21:00Z</cp:lastPrinted>
  <dcterms:created xsi:type="dcterms:W3CDTF">2020-02-27T08:20:00Z</dcterms:created>
  <dcterms:modified xsi:type="dcterms:W3CDTF">2020-03-09T07:42:00Z</dcterms:modified>
</cp:coreProperties>
</file>